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0D" w:rsidRPr="006E7987" w:rsidRDefault="007E1B0D" w:rsidP="007E1B0D">
      <w:pPr>
        <w:spacing w:line="240" w:lineRule="auto"/>
        <w:jc w:val="center"/>
        <w:rPr>
          <w:rFonts w:ascii="Arial" w:hAnsi="Arial" w:cs="Arial"/>
          <w:b/>
          <w:i/>
          <w:sz w:val="23"/>
          <w:szCs w:val="23"/>
        </w:rPr>
      </w:pPr>
      <w:bookmarkStart w:id="0" w:name="_GoBack"/>
      <w:bookmarkEnd w:id="0"/>
      <w:r w:rsidRPr="006E7987">
        <w:rPr>
          <w:rFonts w:ascii="Arial" w:hAnsi="Arial" w:cs="Arial"/>
          <w:b/>
          <w:i/>
          <w:sz w:val="23"/>
          <w:szCs w:val="23"/>
        </w:rPr>
        <w:t>X</w:t>
      </w:r>
      <w:r>
        <w:rPr>
          <w:rFonts w:ascii="Arial" w:hAnsi="Arial" w:cs="Arial"/>
          <w:b/>
          <w:i/>
          <w:sz w:val="23"/>
          <w:szCs w:val="23"/>
        </w:rPr>
        <w:t>I</w:t>
      </w:r>
      <w:r w:rsidRPr="006E7987">
        <w:rPr>
          <w:rFonts w:ascii="Arial" w:hAnsi="Arial" w:cs="Arial"/>
          <w:b/>
          <w:i/>
          <w:sz w:val="23"/>
          <w:szCs w:val="23"/>
        </w:rPr>
        <w:t>I JORNADA ACADÊMICA DE ODONTOLOGIA DA UNIVERSIDADE CEUMA</w:t>
      </w:r>
    </w:p>
    <w:p w:rsidR="007E1B0D" w:rsidRPr="006E7987" w:rsidRDefault="007E1B0D" w:rsidP="007E1B0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15, 16, 17 e 18</w:t>
      </w:r>
      <w:r w:rsidRPr="006E7987">
        <w:rPr>
          <w:rFonts w:ascii="Arial" w:hAnsi="Arial" w:cs="Arial"/>
          <w:i/>
        </w:rPr>
        <w:t xml:space="preserve"> de </w:t>
      </w:r>
      <w:r>
        <w:rPr>
          <w:rFonts w:ascii="Arial" w:hAnsi="Arial" w:cs="Arial"/>
          <w:i/>
        </w:rPr>
        <w:t>Outubro de 2013</w:t>
      </w:r>
    </w:p>
    <w:p w:rsidR="007E1B0D" w:rsidRPr="00463510" w:rsidRDefault="007E1B0D" w:rsidP="007E1B0D">
      <w:pPr>
        <w:spacing w:line="240" w:lineRule="auto"/>
        <w:jc w:val="center"/>
        <w:rPr>
          <w:rFonts w:ascii="Arial" w:hAnsi="Arial" w:cs="Arial"/>
          <w:i/>
          <w:sz w:val="24"/>
          <w:szCs w:val="28"/>
        </w:rPr>
      </w:pPr>
    </w:p>
    <w:p w:rsidR="007E1B0D" w:rsidRPr="00107538" w:rsidRDefault="007E1B0D" w:rsidP="00107538">
      <w:pPr>
        <w:jc w:val="center"/>
        <w:rPr>
          <w:rFonts w:ascii="Arial" w:hAnsi="Arial" w:cs="Arial"/>
          <w:b/>
          <w:color w:val="0070C0"/>
          <w:sz w:val="28"/>
          <w:szCs w:val="24"/>
        </w:rPr>
      </w:pPr>
      <w:proofErr w:type="gramStart"/>
      <w:r w:rsidRPr="00107538">
        <w:rPr>
          <w:rFonts w:ascii="Arial" w:hAnsi="Arial" w:cs="Arial"/>
          <w:b/>
          <w:color w:val="0070C0"/>
          <w:sz w:val="28"/>
          <w:szCs w:val="24"/>
        </w:rPr>
        <w:t>ESCALA</w:t>
      </w:r>
      <w:proofErr w:type="gramEnd"/>
      <w:r w:rsidRPr="00107538">
        <w:rPr>
          <w:rFonts w:ascii="Arial" w:hAnsi="Arial" w:cs="Arial"/>
          <w:b/>
          <w:color w:val="0070C0"/>
          <w:sz w:val="28"/>
          <w:szCs w:val="24"/>
        </w:rPr>
        <w:t xml:space="preserve"> DE APRESENTAÇÃO </w:t>
      </w:r>
      <w:r w:rsidR="00107538" w:rsidRPr="00107538">
        <w:rPr>
          <w:rFonts w:ascii="Arial" w:hAnsi="Arial" w:cs="Arial"/>
          <w:b/>
          <w:color w:val="0070C0"/>
          <w:sz w:val="28"/>
          <w:szCs w:val="24"/>
        </w:rPr>
        <w:t xml:space="preserve">- </w:t>
      </w:r>
      <w:r w:rsidR="00107538">
        <w:rPr>
          <w:rFonts w:ascii="Arial" w:hAnsi="Arial" w:cs="Arial"/>
          <w:b/>
          <w:color w:val="0070C0"/>
          <w:sz w:val="28"/>
          <w:szCs w:val="24"/>
        </w:rPr>
        <w:t>TRABALHOS CIENTÍFICOS</w:t>
      </w:r>
    </w:p>
    <w:p w:rsidR="00107538" w:rsidRDefault="00107538" w:rsidP="00463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3510" w:rsidRPr="0005335D" w:rsidRDefault="00463510" w:rsidP="00463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são</w:t>
      </w:r>
      <w:r w:rsidRPr="00463510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35D">
        <w:rPr>
          <w:rFonts w:ascii="Arial" w:hAnsi="Arial" w:cs="Arial"/>
          <w:b/>
          <w:sz w:val="24"/>
          <w:szCs w:val="24"/>
        </w:rPr>
        <w:t>Códigos</w:t>
      </w:r>
      <w:r w:rsidRPr="00053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utilizados para identificação </w:t>
      </w:r>
      <w:r w:rsidRPr="0005335D">
        <w:rPr>
          <w:rFonts w:ascii="Arial" w:hAnsi="Arial" w:cs="Arial"/>
          <w:sz w:val="24"/>
          <w:szCs w:val="24"/>
        </w:rPr>
        <w:t>dos Trabalhos Científicos</w:t>
      </w:r>
      <w:r>
        <w:rPr>
          <w:rFonts w:ascii="Arial" w:hAnsi="Arial" w:cs="Arial"/>
          <w:sz w:val="24"/>
          <w:szCs w:val="24"/>
        </w:rPr>
        <w:t xml:space="preserve"> em relação à sua modalidade e nível</w:t>
      </w:r>
      <w:r w:rsidRPr="0005335D">
        <w:rPr>
          <w:rFonts w:ascii="Arial" w:hAnsi="Arial" w:cs="Arial"/>
          <w:sz w:val="24"/>
          <w:szCs w:val="24"/>
        </w:rPr>
        <w:t>:</w:t>
      </w:r>
    </w:p>
    <w:p w:rsidR="00463510" w:rsidRPr="0005335D" w:rsidRDefault="00463510" w:rsidP="004635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35D">
        <w:rPr>
          <w:rFonts w:ascii="Arial" w:hAnsi="Arial" w:cs="Arial"/>
          <w:b/>
          <w:sz w:val="24"/>
          <w:szCs w:val="24"/>
        </w:rPr>
        <w:t>PG</w:t>
      </w:r>
      <w:r w:rsidRPr="0005335D">
        <w:rPr>
          <w:rFonts w:ascii="Arial" w:hAnsi="Arial" w:cs="Arial"/>
          <w:sz w:val="24"/>
          <w:szCs w:val="24"/>
        </w:rPr>
        <w:t>: Painel da Graduação</w:t>
      </w:r>
    </w:p>
    <w:p w:rsidR="00463510" w:rsidRPr="0005335D" w:rsidRDefault="00463510" w:rsidP="004635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35D">
        <w:rPr>
          <w:rFonts w:ascii="Arial" w:hAnsi="Arial" w:cs="Arial"/>
          <w:b/>
          <w:sz w:val="24"/>
          <w:szCs w:val="24"/>
        </w:rPr>
        <w:t>PP</w:t>
      </w:r>
      <w:r w:rsidRPr="0005335D">
        <w:rPr>
          <w:rFonts w:ascii="Arial" w:hAnsi="Arial" w:cs="Arial"/>
          <w:sz w:val="24"/>
          <w:szCs w:val="24"/>
        </w:rPr>
        <w:t>: Painel da Pós-Graduação / Profissional</w:t>
      </w:r>
    </w:p>
    <w:p w:rsidR="00463510" w:rsidRPr="0005335D" w:rsidRDefault="00463510" w:rsidP="00463510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63510" w:rsidRPr="0005335D" w:rsidRDefault="00463510" w:rsidP="004635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35D">
        <w:rPr>
          <w:rFonts w:ascii="Arial" w:hAnsi="Arial" w:cs="Arial"/>
          <w:b/>
          <w:sz w:val="24"/>
          <w:szCs w:val="24"/>
        </w:rPr>
        <w:t>TG</w:t>
      </w:r>
      <w:r w:rsidRPr="0005335D">
        <w:rPr>
          <w:rFonts w:ascii="Arial" w:hAnsi="Arial" w:cs="Arial"/>
          <w:sz w:val="24"/>
          <w:szCs w:val="24"/>
        </w:rPr>
        <w:t>: Tema Livre da Graduação</w:t>
      </w:r>
    </w:p>
    <w:p w:rsidR="00463510" w:rsidRPr="0005335D" w:rsidRDefault="00463510" w:rsidP="004635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35D">
        <w:rPr>
          <w:rFonts w:ascii="Arial" w:hAnsi="Arial" w:cs="Arial"/>
          <w:b/>
          <w:sz w:val="24"/>
          <w:szCs w:val="24"/>
        </w:rPr>
        <w:t>TP</w:t>
      </w:r>
      <w:r w:rsidRPr="0005335D">
        <w:rPr>
          <w:rFonts w:ascii="Arial" w:hAnsi="Arial" w:cs="Arial"/>
          <w:sz w:val="24"/>
          <w:szCs w:val="24"/>
        </w:rPr>
        <w:t>: Tema Livre da Pós-Graduação / Profissional</w:t>
      </w:r>
    </w:p>
    <w:p w:rsidR="00463510" w:rsidRPr="0005335D" w:rsidRDefault="00463510" w:rsidP="00463510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63510" w:rsidRPr="0005335D" w:rsidRDefault="00463510" w:rsidP="004635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35D">
        <w:rPr>
          <w:rFonts w:ascii="Arial" w:hAnsi="Arial" w:cs="Arial"/>
          <w:b/>
          <w:sz w:val="24"/>
          <w:szCs w:val="24"/>
        </w:rPr>
        <w:t>MG</w:t>
      </w:r>
      <w:r w:rsidRPr="0005335D">
        <w:rPr>
          <w:rFonts w:ascii="Arial" w:hAnsi="Arial" w:cs="Arial"/>
          <w:sz w:val="24"/>
          <w:szCs w:val="24"/>
        </w:rPr>
        <w:t>: Mesa Demonstrativa da Graduação</w:t>
      </w:r>
    </w:p>
    <w:p w:rsidR="00463510" w:rsidRPr="0005335D" w:rsidRDefault="00463510" w:rsidP="004635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35D">
        <w:rPr>
          <w:rFonts w:ascii="Arial" w:hAnsi="Arial" w:cs="Arial"/>
          <w:b/>
          <w:sz w:val="24"/>
          <w:szCs w:val="24"/>
        </w:rPr>
        <w:t>MP</w:t>
      </w:r>
      <w:r w:rsidRPr="0005335D">
        <w:rPr>
          <w:rFonts w:ascii="Arial" w:hAnsi="Arial" w:cs="Arial"/>
          <w:sz w:val="24"/>
          <w:szCs w:val="24"/>
        </w:rPr>
        <w:t>: Mesa Demonstrativa da Pós-Graduação / Profissional</w:t>
      </w:r>
    </w:p>
    <w:p w:rsidR="00463510" w:rsidRPr="00463510" w:rsidRDefault="00463510" w:rsidP="00463510">
      <w:pPr>
        <w:spacing w:line="360" w:lineRule="auto"/>
        <w:jc w:val="both"/>
        <w:rPr>
          <w:rFonts w:ascii="Arial" w:hAnsi="Arial" w:cs="Arial"/>
        </w:rPr>
      </w:pPr>
      <w:r w:rsidRPr="00463510">
        <w:rPr>
          <w:rFonts w:ascii="Arial" w:hAnsi="Arial" w:cs="Arial"/>
        </w:rPr>
        <w:t>Obs.: Os códigos dos trabalhos científicos e seus respectivos dados completos (título, nome dos autores, resumo, etc.) estão disponíveis na Lista de Trabalhos Científicos Aceitos, publicada no site da Universidade CEUMA.</w:t>
      </w:r>
    </w:p>
    <w:p w:rsidR="007E1B0D" w:rsidRPr="00107538" w:rsidRDefault="007E1B0D" w:rsidP="007E1B0D">
      <w:pPr>
        <w:jc w:val="center"/>
        <w:rPr>
          <w:rFonts w:ascii="Arial" w:hAnsi="Arial" w:cs="Arial"/>
          <w:b/>
          <w:color w:val="0070C0"/>
          <w:sz w:val="14"/>
          <w:szCs w:val="24"/>
        </w:rPr>
      </w:pPr>
    </w:p>
    <w:p w:rsidR="001C39D8" w:rsidRDefault="007E1B0D" w:rsidP="004635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3510">
        <w:rPr>
          <w:rFonts w:ascii="Arial" w:hAnsi="Arial" w:cs="Arial"/>
          <w:sz w:val="24"/>
          <w:szCs w:val="24"/>
        </w:rPr>
        <w:t xml:space="preserve">Devido à discrepância no volume de trabalhos científicos </w:t>
      </w:r>
      <w:r w:rsidR="00463510" w:rsidRPr="00463510">
        <w:rPr>
          <w:rFonts w:ascii="Arial" w:hAnsi="Arial" w:cs="Arial"/>
          <w:sz w:val="24"/>
          <w:szCs w:val="24"/>
        </w:rPr>
        <w:t xml:space="preserve">enviados entre </w:t>
      </w:r>
      <w:r w:rsidRPr="00463510">
        <w:rPr>
          <w:rFonts w:ascii="Arial" w:hAnsi="Arial" w:cs="Arial"/>
          <w:sz w:val="24"/>
          <w:szCs w:val="24"/>
        </w:rPr>
        <w:t xml:space="preserve">os níveis de </w:t>
      </w:r>
      <w:r w:rsidR="001C39D8" w:rsidRPr="00463510">
        <w:rPr>
          <w:rFonts w:ascii="Arial" w:hAnsi="Arial" w:cs="Arial"/>
          <w:b/>
          <w:sz w:val="24"/>
          <w:szCs w:val="24"/>
        </w:rPr>
        <w:t>Graduação e Pós-Graduação/Profissional</w:t>
      </w:r>
      <w:r w:rsidRPr="00463510">
        <w:rPr>
          <w:rFonts w:ascii="Arial" w:hAnsi="Arial" w:cs="Arial"/>
          <w:sz w:val="24"/>
          <w:szCs w:val="24"/>
        </w:rPr>
        <w:t>, a Comissão Organizadora realizou a distribuição d</w:t>
      </w:r>
      <w:r w:rsidR="001C39D8" w:rsidRPr="00463510">
        <w:rPr>
          <w:rFonts w:ascii="Arial" w:hAnsi="Arial" w:cs="Arial"/>
          <w:sz w:val="24"/>
          <w:szCs w:val="24"/>
        </w:rPr>
        <w:t>os trabalhos de maneira a equiparar a quantidade de apresentações diárias.</w:t>
      </w:r>
    </w:p>
    <w:p w:rsidR="00107538" w:rsidRDefault="001C39D8" w:rsidP="0010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3510">
        <w:rPr>
          <w:rFonts w:ascii="Arial" w:hAnsi="Arial" w:cs="Arial"/>
          <w:sz w:val="24"/>
          <w:szCs w:val="24"/>
        </w:rPr>
        <w:t xml:space="preserve">Caso haja </w:t>
      </w:r>
      <w:r w:rsidRPr="00463510">
        <w:rPr>
          <w:rFonts w:ascii="Arial" w:hAnsi="Arial" w:cs="Arial"/>
          <w:b/>
          <w:sz w:val="24"/>
          <w:szCs w:val="24"/>
        </w:rPr>
        <w:t>simultaneidade</w:t>
      </w:r>
      <w:r w:rsidRPr="00463510">
        <w:rPr>
          <w:rFonts w:ascii="Arial" w:hAnsi="Arial" w:cs="Arial"/>
          <w:sz w:val="24"/>
          <w:szCs w:val="24"/>
        </w:rPr>
        <w:t xml:space="preserve"> nos horários de apresentação com </w:t>
      </w:r>
      <w:r w:rsidR="00107538" w:rsidRPr="00107538">
        <w:rPr>
          <w:rFonts w:ascii="Arial" w:hAnsi="Arial" w:cs="Arial"/>
          <w:color w:val="FF0000"/>
          <w:sz w:val="24"/>
          <w:szCs w:val="24"/>
        </w:rPr>
        <w:t xml:space="preserve">o </w:t>
      </w:r>
      <w:r w:rsidRPr="00107538">
        <w:rPr>
          <w:rFonts w:ascii="Arial" w:hAnsi="Arial" w:cs="Arial"/>
          <w:color w:val="FF0000"/>
          <w:sz w:val="24"/>
          <w:szCs w:val="24"/>
        </w:rPr>
        <w:t>m</w:t>
      </w:r>
      <w:r w:rsidRPr="00463510">
        <w:rPr>
          <w:rFonts w:ascii="Arial" w:hAnsi="Arial" w:cs="Arial"/>
          <w:color w:val="FF0000"/>
          <w:sz w:val="24"/>
          <w:szCs w:val="24"/>
        </w:rPr>
        <w:t>esmo autor apresentador</w:t>
      </w:r>
      <w:r w:rsidRPr="00463510">
        <w:rPr>
          <w:rFonts w:ascii="Arial" w:hAnsi="Arial" w:cs="Arial"/>
          <w:sz w:val="24"/>
          <w:szCs w:val="24"/>
        </w:rPr>
        <w:t xml:space="preserve">, solicitamos que seja </w:t>
      </w:r>
      <w:r w:rsidRPr="00463510">
        <w:rPr>
          <w:rFonts w:ascii="Arial" w:hAnsi="Arial" w:cs="Arial"/>
          <w:b/>
          <w:sz w:val="24"/>
          <w:szCs w:val="24"/>
        </w:rPr>
        <w:t xml:space="preserve">priorizada </w:t>
      </w:r>
      <w:r w:rsidRPr="00463510">
        <w:rPr>
          <w:rFonts w:ascii="Arial" w:hAnsi="Arial" w:cs="Arial"/>
          <w:sz w:val="24"/>
          <w:szCs w:val="24"/>
        </w:rPr>
        <w:t xml:space="preserve">a apresentação dos trabalhos na modalidade TEMA LIVRE, e que a apresentação do PAINEL para a </w:t>
      </w:r>
      <w:r w:rsidRPr="00463510">
        <w:rPr>
          <w:rFonts w:ascii="Arial" w:hAnsi="Arial" w:cs="Arial"/>
          <w:color w:val="0070C0"/>
          <w:sz w:val="24"/>
          <w:szCs w:val="24"/>
        </w:rPr>
        <w:t>comissão avaliadora docente</w:t>
      </w:r>
      <w:r w:rsidRPr="00463510">
        <w:rPr>
          <w:rFonts w:ascii="Arial" w:hAnsi="Arial" w:cs="Arial"/>
          <w:sz w:val="24"/>
          <w:szCs w:val="24"/>
        </w:rPr>
        <w:t xml:space="preserve"> seja realizada nos </w:t>
      </w:r>
      <w:r w:rsidRPr="00463510">
        <w:rPr>
          <w:rFonts w:ascii="Arial" w:hAnsi="Arial" w:cs="Arial"/>
          <w:b/>
          <w:sz w:val="24"/>
          <w:szCs w:val="24"/>
        </w:rPr>
        <w:t>30 minutos finais</w:t>
      </w:r>
      <w:r w:rsidRPr="00463510">
        <w:rPr>
          <w:rFonts w:ascii="Arial" w:hAnsi="Arial" w:cs="Arial"/>
          <w:sz w:val="24"/>
          <w:szCs w:val="24"/>
        </w:rPr>
        <w:t xml:space="preserve"> do horário destinado à apresentação do tema livre</w:t>
      </w:r>
      <w:r w:rsidR="0005335D" w:rsidRPr="00463510">
        <w:rPr>
          <w:rFonts w:ascii="Arial" w:hAnsi="Arial" w:cs="Arial"/>
          <w:sz w:val="24"/>
          <w:szCs w:val="24"/>
        </w:rPr>
        <w:t xml:space="preserve"> (consultar escala de apresentações).</w:t>
      </w:r>
    </w:p>
    <w:p w:rsidR="00835192" w:rsidRDefault="00107538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107538">
        <w:rPr>
          <w:rFonts w:ascii="Arial" w:hAnsi="Arial" w:cs="Arial"/>
          <w:b/>
          <w:sz w:val="24"/>
          <w:szCs w:val="24"/>
        </w:rPr>
        <w:t>cerimônia de premiação</w:t>
      </w:r>
      <w:r>
        <w:rPr>
          <w:rFonts w:ascii="Arial" w:hAnsi="Arial" w:cs="Arial"/>
          <w:sz w:val="24"/>
          <w:szCs w:val="24"/>
        </w:rPr>
        <w:t xml:space="preserve"> dos trabalhos científicos será realizada no dia 18/10/2013 (sexta-feira), às 19 horas, no Salão Nobre da Biblioteca Presidente José Sarney (Campus Renascença).</w:t>
      </w:r>
    </w:p>
    <w:p w:rsidR="00107538" w:rsidRDefault="00107538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5192" w:rsidRDefault="00F628EF" w:rsidP="00F628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ORIENTAÇÕES PARA A APRESENTAÇÃO DOS TRABALHOS CIENTÍFICOS:</w:t>
      </w:r>
    </w:p>
    <w:p w:rsidR="00835192" w:rsidRDefault="00835192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5192" w:rsidRPr="00F628EF" w:rsidRDefault="00835192" w:rsidP="0005335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628EF">
        <w:rPr>
          <w:rFonts w:ascii="Arial" w:hAnsi="Arial" w:cs="Arial"/>
          <w:b/>
          <w:sz w:val="24"/>
          <w:szCs w:val="24"/>
        </w:rPr>
        <w:t>Modalidade PAINEL:</w:t>
      </w:r>
    </w:p>
    <w:p w:rsidR="00835192" w:rsidRDefault="00835192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autores apresentadores deverão afixar seus painéis nos respectivos suportes, nos horários pré-estabelecidos, os quais estarão identificados através dos códigos (ex.: PG4, PP7, etc.), na </w:t>
      </w:r>
      <w:proofErr w:type="gramStart"/>
      <w:r>
        <w:rPr>
          <w:rFonts w:ascii="Arial" w:hAnsi="Arial" w:cs="Arial"/>
          <w:sz w:val="24"/>
          <w:szCs w:val="24"/>
        </w:rPr>
        <w:t>área em frente à Livraria Belas</w:t>
      </w:r>
      <w:proofErr w:type="gramEnd"/>
      <w:r>
        <w:rPr>
          <w:rFonts w:ascii="Arial" w:hAnsi="Arial" w:cs="Arial"/>
          <w:sz w:val="24"/>
          <w:szCs w:val="24"/>
        </w:rPr>
        <w:t xml:space="preserve"> Artes – Universidade CEUMA (Campus Renascença). Uma </w:t>
      </w:r>
      <w:r w:rsidRPr="00B60040">
        <w:rPr>
          <w:rFonts w:ascii="Arial" w:hAnsi="Arial" w:cs="Arial"/>
          <w:sz w:val="24"/>
          <w:szCs w:val="24"/>
          <w:u w:val="single"/>
        </w:rPr>
        <w:t>co</w:t>
      </w:r>
      <w:r w:rsidR="00B60040" w:rsidRPr="00B60040">
        <w:rPr>
          <w:rFonts w:ascii="Arial" w:hAnsi="Arial" w:cs="Arial"/>
          <w:sz w:val="24"/>
          <w:szCs w:val="24"/>
          <w:u w:val="single"/>
        </w:rPr>
        <w:t>missão docente composta por dois</w:t>
      </w:r>
      <w:r w:rsidRPr="00B60040">
        <w:rPr>
          <w:rFonts w:ascii="Arial" w:hAnsi="Arial" w:cs="Arial"/>
          <w:sz w:val="24"/>
          <w:szCs w:val="24"/>
          <w:u w:val="single"/>
        </w:rPr>
        <w:t xml:space="preserve"> professores</w:t>
      </w:r>
      <w:r>
        <w:rPr>
          <w:rFonts w:ascii="Arial" w:hAnsi="Arial" w:cs="Arial"/>
          <w:sz w:val="24"/>
          <w:szCs w:val="24"/>
        </w:rPr>
        <w:t xml:space="preserve"> realizará a avaliação dos painéis (material impresso e apresentação).</w:t>
      </w:r>
    </w:p>
    <w:p w:rsidR="00835192" w:rsidRDefault="00835192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5192" w:rsidRPr="00F628EF" w:rsidRDefault="00835192" w:rsidP="0083519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628EF">
        <w:rPr>
          <w:rFonts w:ascii="Arial" w:hAnsi="Arial" w:cs="Arial"/>
          <w:b/>
          <w:sz w:val="24"/>
          <w:szCs w:val="24"/>
        </w:rPr>
        <w:t>Modalidade TEMA LIVRE:</w:t>
      </w:r>
    </w:p>
    <w:p w:rsidR="00835192" w:rsidRDefault="00835192" w:rsidP="008351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autores apresentadores deverão comparecer ao Laboratório </w:t>
      </w:r>
      <w:proofErr w:type="spellStart"/>
      <w:r>
        <w:rPr>
          <w:rFonts w:ascii="Arial" w:hAnsi="Arial" w:cs="Arial"/>
          <w:sz w:val="24"/>
          <w:szCs w:val="24"/>
        </w:rPr>
        <w:t>Multiodonto</w:t>
      </w:r>
      <w:proofErr w:type="spellEnd"/>
      <w:r>
        <w:rPr>
          <w:rFonts w:ascii="Arial" w:hAnsi="Arial" w:cs="Arial"/>
          <w:sz w:val="24"/>
          <w:szCs w:val="24"/>
        </w:rPr>
        <w:t xml:space="preserve"> II - Universidade CEUMA (Campus Renascença), portando o arquivo da apresentação (Power point), em mídia portátil (ex.: </w:t>
      </w:r>
      <w:proofErr w:type="spellStart"/>
      <w:r>
        <w:rPr>
          <w:rFonts w:ascii="Arial" w:hAnsi="Arial" w:cs="Arial"/>
          <w:sz w:val="24"/>
          <w:szCs w:val="24"/>
        </w:rPr>
        <w:t>pendrive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CD</w:t>
      </w:r>
      <w:r w:rsidR="00FD2ACC">
        <w:rPr>
          <w:rFonts w:ascii="Arial" w:hAnsi="Arial" w:cs="Arial"/>
          <w:sz w:val="24"/>
          <w:szCs w:val="24"/>
        </w:rPr>
        <w:t>-rom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etc.). </w:t>
      </w:r>
      <w:r w:rsidR="00FD2ACC">
        <w:rPr>
          <w:rFonts w:ascii="Arial" w:hAnsi="Arial" w:cs="Arial"/>
          <w:sz w:val="24"/>
          <w:szCs w:val="24"/>
        </w:rPr>
        <w:t xml:space="preserve">Os temas livres serão apresentados de acordo com a escala de apresentação divulgada (e seus respectivos códigos. Ex.: TG12, TP5, etc.). </w:t>
      </w:r>
      <w:r>
        <w:rPr>
          <w:rFonts w:ascii="Arial" w:hAnsi="Arial" w:cs="Arial"/>
          <w:sz w:val="24"/>
          <w:szCs w:val="24"/>
        </w:rPr>
        <w:t xml:space="preserve">Uma </w:t>
      </w:r>
      <w:r w:rsidRPr="00B60040">
        <w:rPr>
          <w:rFonts w:ascii="Arial" w:hAnsi="Arial" w:cs="Arial"/>
          <w:sz w:val="24"/>
          <w:szCs w:val="24"/>
          <w:u w:val="single"/>
        </w:rPr>
        <w:t>comissão docente composta por três professores</w:t>
      </w:r>
      <w:r>
        <w:rPr>
          <w:rFonts w:ascii="Arial" w:hAnsi="Arial" w:cs="Arial"/>
          <w:sz w:val="24"/>
          <w:szCs w:val="24"/>
        </w:rPr>
        <w:t xml:space="preserve"> realizará a avaliação dos </w:t>
      </w:r>
      <w:r w:rsidR="00FD2ACC">
        <w:rPr>
          <w:rFonts w:ascii="Arial" w:hAnsi="Arial" w:cs="Arial"/>
          <w:sz w:val="24"/>
          <w:szCs w:val="24"/>
        </w:rPr>
        <w:t>temas livres</w:t>
      </w:r>
      <w:r>
        <w:rPr>
          <w:rFonts w:ascii="Arial" w:hAnsi="Arial" w:cs="Arial"/>
          <w:sz w:val="24"/>
          <w:szCs w:val="24"/>
        </w:rPr>
        <w:t xml:space="preserve"> (apresentação</w:t>
      </w:r>
      <w:r w:rsidR="00902603">
        <w:rPr>
          <w:rFonts w:ascii="Arial" w:hAnsi="Arial" w:cs="Arial"/>
          <w:sz w:val="24"/>
          <w:szCs w:val="24"/>
        </w:rPr>
        <w:t xml:space="preserve"> oral</w:t>
      </w:r>
      <w:r>
        <w:rPr>
          <w:rFonts w:ascii="Arial" w:hAnsi="Arial" w:cs="Arial"/>
          <w:sz w:val="24"/>
          <w:szCs w:val="24"/>
        </w:rPr>
        <w:t>).</w:t>
      </w:r>
    </w:p>
    <w:p w:rsidR="00FD2ACC" w:rsidRDefault="00FD2ACC" w:rsidP="008351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2ACC" w:rsidRPr="00F628EF" w:rsidRDefault="00FD2ACC" w:rsidP="00FD2AC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628EF">
        <w:rPr>
          <w:rFonts w:ascii="Arial" w:hAnsi="Arial" w:cs="Arial"/>
          <w:b/>
          <w:sz w:val="24"/>
          <w:szCs w:val="24"/>
        </w:rPr>
        <w:t>Modalidade MESA DEMONSTRATIVA:</w:t>
      </w:r>
    </w:p>
    <w:p w:rsidR="00FD2ACC" w:rsidRDefault="00FD2ACC" w:rsidP="00FD2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autores apresentadores deverão disponibilizar seus materiais didáticos / objetos / instrumentos nas mesas demonstrativas, as quais estarão identificadas através dos códigos (ex.: MG5, MP2, etc.), na área em frente à Livraria Belas Artes – Universidade CEUMA (Campus Renascença), nos horários pré-estabelecidos. Uma </w:t>
      </w:r>
      <w:r w:rsidRPr="00B60040">
        <w:rPr>
          <w:rFonts w:ascii="Arial" w:hAnsi="Arial" w:cs="Arial"/>
          <w:sz w:val="24"/>
          <w:szCs w:val="24"/>
          <w:u w:val="single"/>
        </w:rPr>
        <w:t xml:space="preserve">comissão docente composta por </w:t>
      </w:r>
      <w:r w:rsidR="00B60040" w:rsidRPr="00B60040">
        <w:rPr>
          <w:rFonts w:ascii="Arial" w:hAnsi="Arial" w:cs="Arial"/>
          <w:sz w:val="24"/>
          <w:szCs w:val="24"/>
          <w:u w:val="single"/>
        </w:rPr>
        <w:t>dois</w:t>
      </w:r>
      <w:r w:rsidRPr="00B60040">
        <w:rPr>
          <w:rFonts w:ascii="Arial" w:hAnsi="Arial" w:cs="Arial"/>
          <w:sz w:val="24"/>
          <w:szCs w:val="24"/>
          <w:u w:val="single"/>
        </w:rPr>
        <w:t xml:space="preserve"> professores</w:t>
      </w:r>
      <w:r>
        <w:rPr>
          <w:rFonts w:ascii="Arial" w:hAnsi="Arial" w:cs="Arial"/>
          <w:sz w:val="24"/>
          <w:szCs w:val="24"/>
        </w:rPr>
        <w:t xml:space="preserve"> realizará a avaliação das mesas demonstrativas (materiais utilizados e apresentação).</w:t>
      </w:r>
    </w:p>
    <w:p w:rsidR="00FD2ACC" w:rsidRDefault="00FD2ACC" w:rsidP="008351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3510" w:rsidRDefault="00463510" w:rsidP="00463510">
      <w:pPr>
        <w:spacing w:line="360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</w:p>
    <w:p w:rsidR="00463510" w:rsidRPr="00633517" w:rsidRDefault="0005335D" w:rsidP="00463510">
      <w:pPr>
        <w:spacing w:line="360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633517">
        <w:rPr>
          <w:rFonts w:ascii="Arial" w:hAnsi="Arial" w:cs="Arial"/>
          <w:b/>
          <w:sz w:val="32"/>
          <w:szCs w:val="24"/>
        </w:rPr>
        <w:t>Dia 17/10/2003 – Quinta-feira</w:t>
      </w:r>
    </w:p>
    <w:tbl>
      <w:tblPr>
        <w:tblStyle w:val="Tabelacomgrade"/>
        <w:tblW w:w="9639" w:type="dxa"/>
        <w:tblInd w:w="-459" w:type="dxa"/>
        <w:tblCellMar>
          <w:top w:w="170" w:type="dxa"/>
        </w:tblCellMar>
        <w:tblLook w:val="0480" w:firstRow="0" w:lastRow="0" w:firstColumn="1" w:lastColumn="0" w:noHBand="0" w:noVBand="1"/>
      </w:tblPr>
      <w:tblGrid>
        <w:gridCol w:w="2694"/>
        <w:gridCol w:w="2551"/>
        <w:gridCol w:w="4394"/>
      </w:tblGrid>
      <w:tr w:rsidR="0005335D" w:rsidTr="00943399">
        <w:trPr>
          <w:trHeight w:val="552"/>
        </w:trPr>
        <w:tc>
          <w:tcPr>
            <w:tcW w:w="9639" w:type="dxa"/>
            <w:gridSpan w:val="3"/>
            <w:vAlign w:val="center"/>
          </w:tcPr>
          <w:p w:rsidR="0005335D" w:rsidRDefault="0005335D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ESCALA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APRESENTAÇÃO – TRABALHOS CIENTÍFICOS</w:t>
            </w:r>
          </w:p>
        </w:tc>
      </w:tr>
      <w:tr w:rsidR="0005335D" w:rsidTr="00943399">
        <w:trPr>
          <w:trHeight w:val="552"/>
        </w:trPr>
        <w:tc>
          <w:tcPr>
            <w:tcW w:w="9639" w:type="dxa"/>
            <w:gridSpan w:val="3"/>
            <w:shd w:val="clear" w:color="auto" w:fill="C6D9F1" w:themeFill="text2" w:themeFillTint="33"/>
            <w:vAlign w:val="bottom"/>
          </w:tcPr>
          <w:p w:rsidR="0005335D" w:rsidRPr="0059008E" w:rsidRDefault="0005335D" w:rsidP="0063351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PAINEL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Códigos:</w:t>
            </w:r>
          </w:p>
        </w:tc>
        <w:tc>
          <w:tcPr>
            <w:tcW w:w="2551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</w:tc>
        <w:tc>
          <w:tcPr>
            <w:tcW w:w="4394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Default="0005335D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PG1 a PG25</w:t>
            </w:r>
          </w:p>
        </w:tc>
        <w:tc>
          <w:tcPr>
            <w:tcW w:w="2551" w:type="dxa"/>
            <w:vAlign w:val="center"/>
          </w:tcPr>
          <w:p w:rsidR="0005335D" w:rsidRDefault="00633517" w:rsidP="006335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</w:t>
            </w:r>
            <w:r w:rsidR="00F530B7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às 11h</w:t>
            </w:r>
            <w:r w:rsidR="00F530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394" w:type="dxa"/>
            <w:vAlign w:val="center"/>
          </w:tcPr>
          <w:p w:rsidR="0005335D" w:rsidRDefault="008B1F78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Default="0005335D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PG26 a PG50</w:t>
            </w:r>
          </w:p>
        </w:tc>
        <w:tc>
          <w:tcPr>
            <w:tcW w:w="2551" w:type="dxa"/>
            <w:vAlign w:val="center"/>
          </w:tcPr>
          <w:p w:rsidR="0005335D" w:rsidRDefault="00633517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 às 17h00</w:t>
            </w:r>
          </w:p>
        </w:tc>
        <w:tc>
          <w:tcPr>
            <w:tcW w:w="4394" w:type="dxa"/>
            <w:vAlign w:val="center"/>
          </w:tcPr>
          <w:p w:rsidR="0005335D" w:rsidRDefault="00633517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  <w:tr w:rsidR="0005335D" w:rsidTr="00943399">
        <w:trPr>
          <w:trHeight w:val="552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05335D" w:rsidRPr="00463510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510">
              <w:rPr>
                <w:rFonts w:ascii="Arial" w:hAnsi="Arial" w:cs="Arial"/>
                <w:b/>
                <w:sz w:val="24"/>
                <w:szCs w:val="24"/>
              </w:rPr>
              <w:t>TEMA LIVRE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Códigos:</w:t>
            </w:r>
          </w:p>
        </w:tc>
        <w:tc>
          <w:tcPr>
            <w:tcW w:w="2551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</w:tc>
        <w:tc>
          <w:tcPr>
            <w:tcW w:w="4394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Default="008B1F78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TP1 a TP12</w:t>
            </w:r>
          </w:p>
        </w:tc>
        <w:tc>
          <w:tcPr>
            <w:tcW w:w="2551" w:type="dxa"/>
            <w:vAlign w:val="center"/>
          </w:tcPr>
          <w:p w:rsidR="0005335D" w:rsidRDefault="00633517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8h00 às 12h00</w:t>
            </w:r>
          </w:p>
        </w:tc>
        <w:tc>
          <w:tcPr>
            <w:tcW w:w="4394" w:type="dxa"/>
            <w:vAlign w:val="center"/>
          </w:tcPr>
          <w:p w:rsidR="0005335D" w:rsidRDefault="008B1F78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Multiodonto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Default="008B1F78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TG1 a TG10</w:t>
            </w:r>
          </w:p>
        </w:tc>
        <w:tc>
          <w:tcPr>
            <w:tcW w:w="2551" w:type="dxa"/>
            <w:vAlign w:val="center"/>
          </w:tcPr>
          <w:p w:rsidR="0005335D" w:rsidRDefault="00633517" w:rsidP="006335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 às 18h00</w:t>
            </w:r>
          </w:p>
        </w:tc>
        <w:tc>
          <w:tcPr>
            <w:tcW w:w="4394" w:type="dxa"/>
            <w:vAlign w:val="center"/>
          </w:tcPr>
          <w:p w:rsidR="0005335D" w:rsidRDefault="008B1F78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Multiodonto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</w:tr>
      <w:tr w:rsidR="0005335D" w:rsidTr="00943399">
        <w:trPr>
          <w:trHeight w:val="552"/>
        </w:trPr>
        <w:tc>
          <w:tcPr>
            <w:tcW w:w="9639" w:type="dxa"/>
            <w:gridSpan w:val="3"/>
            <w:shd w:val="clear" w:color="auto" w:fill="D6E3BC" w:themeFill="accent3" w:themeFillTint="66"/>
            <w:vAlign w:val="center"/>
          </w:tcPr>
          <w:p w:rsidR="0005335D" w:rsidRPr="00463510" w:rsidRDefault="0005335D" w:rsidP="0059008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510">
              <w:rPr>
                <w:rFonts w:ascii="Arial" w:hAnsi="Arial" w:cs="Arial"/>
                <w:b/>
                <w:sz w:val="24"/>
                <w:szCs w:val="24"/>
              </w:rPr>
              <w:t>MESA DEMONSTRATIVA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Códigos:</w:t>
            </w:r>
          </w:p>
        </w:tc>
        <w:tc>
          <w:tcPr>
            <w:tcW w:w="2551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</w:tc>
        <w:tc>
          <w:tcPr>
            <w:tcW w:w="4394" w:type="dxa"/>
            <w:vAlign w:val="center"/>
          </w:tcPr>
          <w:p w:rsidR="0005335D" w:rsidRPr="0059008E" w:rsidRDefault="0005335D" w:rsidP="00F530B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</w:tr>
      <w:tr w:rsidR="0005335D" w:rsidTr="00943399">
        <w:trPr>
          <w:trHeight w:val="552"/>
        </w:trPr>
        <w:tc>
          <w:tcPr>
            <w:tcW w:w="2694" w:type="dxa"/>
            <w:vAlign w:val="center"/>
          </w:tcPr>
          <w:p w:rsidR="0005335D" w:rsidRDefault="008B1F78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MG1 a MG9</w:t>
            </w:r>
          </w:p>
        </w:tc>
        <w:tc>
          <w:tcPr>
            <w:tcW w:w="2551" w:type="dxa"/>
            <w:vAlign w:val="center"/>
          </w:tcPr>
          <w:p w:rsidR="0005335D" w:rsidRDefault="00633517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8h30 às 11h30</w:t>
            </w:r>
          </w:p>
        </w:tc>
        <w:tc>
          <w:tcPr>
            <w:tcW w:w="4394" w:type="dxa"/>
            <w:vAlign w:val="center"/>
          </w:tcPr>
          <w:p w:rsidR="0005335D" w:rsidRDefault="00633517" w:rsidP="00F530B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</w:tbl>
    <w:p w:rsidR="0005335D" w:rsidRDefault="0005335D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008E" w:rsidRDefault="0059008E" w:rsidP="00633517">
      <w:pPr>
        <w:spacing w:line="360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</w:p>
    <w:p w:rsidR="00633517" w:rsidRPr="00633517" w:rsidRDefault="00633517" w:rsidP="00633517">
      <w:pPr>
        <w:spacing w:line="360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633517">
        <w:rPr>
          <w:rFonts w:ascii="Arial" w:hAnsi="Arial" w:cs="Arial"/>
          <w:b/>
          <w:sz w:val="32"/>
          <w:szCs w:val="24"/>
        </w:rPr>
        <w:t xml:space="preserve">Dia </w:t>
      </w:r>
      <w:r>
        <w:rPr>
          <w:rFonts w:ascii="Arial" w:hAnsi="Arial" w:cs="Arial"/>
          <w:b/>
          <w:sz w:val="32"/>
          <w:szCs w:val="24"/>
        </w:rPr>
        <w:t>18</w:t>
      </w:r>
      <w:r w:rsidRPr="00633517">
        <w:rPr>
          <w:rFonts w:ascii="Arial" w:hAnsi="Arial" w:cs="Arial"/>
          <w:b/>
          <w:sz w:val="32"/>
          <w:szCs w:val="24"/>
        </w:rPr>
        <w:t>/10/2003 –</w:t>
      </w:r>
      <w:r>
        <w:rPr>
          <w:rFonts w:ascii="Arial" w:hAnsi="Arial" w:cs="Arial"/>
          <w:b/>
          <w:sz w:val="32"/>
          <w:szCs w:val="24"/>
        </w:rPr>
        <w:t xml:space="preserve"> Sex</w:t>
      </w:r>
      <w:r w:rsidRPr="00633517">
        <w:rPr>
          <w:rFonts w:ascii="Arial" w:hAnsi="Arial" w:cs="Arial"/>
          <w:b/>
          <w:sz w:val="32"/>
          <w:szCs w:val="24"/>
        </w:rPr>
        <w:t>ta-feira</w:t>
      </w:r>
    </w:p>
    <w:tbl>
      <w:tblPr>
        <w:tblStyle w:val="Tabelacomgrade"/>
        <w:tblW w:w="9639" w:type="dxa"/>
        <w:tblInd w:w="-459" w:type="dxa"/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4394"/>
      </w:tblGrid>
      <w:tr w:rsidR="00633517" w:rsidTr="00943399">
        <w:trPr>
          <w:trHeight w:val="552"/>
        </w:trPr>
        <w:tc>
          <w:tcPr>
            <w:tcW w:w="9639" w:type="dxa"/>
            <w:gridSpan w:val="3"/>
            <w:vAlign w:val="center"/>
          </w:tcPr>
          <w:p w:rsidR="00633517" w:rsidRDefault="00633517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ESCALA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APRESENTAÇÃO – TRABALHOS CIENTÍFICOS</w:t>
            </w:r>
          </w:p>
        </w:tc>
      </w:tr>
      <w:tr w:rsidR="00633517" w:rsidTr="00943399">
        <w:trPr>
          <w:trHeight w:val="552"/>
        </w:trPr>
        <w:tc>
          <w:tcPr>
            <w:tcW w:w="9639" w:type="dxa"/>
            <w:gridSpan w:val="3"/>
            <w:shd w:val="clear" w:color="auto" w:fill="C6D9F1" w:themeFill="text2" w:themeFillTint="33"/>
            <w:vAlign w:val="bottom"/>
          </w:tcPr>
          <w:p w:rsidR="00633517" w:rsidRPr="00463510" w:rsidRDefault="00633517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510">
              <w:rPr>
                <w:rFonts w:ascii="Arial" w:hAnsi="Arial" w:cs="Arial"/>
                <w:b/>
                <w:sz w:val="24"/>
                <w:szCs w:val="24"/>
              </w:rPr>
              <w:t>PAINEL</w:t>
            </w:r>
          </w:p>
        </w:tc>
      </w:tr>
      <w:tr w:rsidR="00633517" w:rsidTr="00943399">
        <w:trPr>
          <w:trHeight w:val="552"/>
        </w:trPr>
        <w:tc>
          <w:tcPr>
            <w:tcW w:w="2694" w:type="dxa"/>
            <w:vAlign w:val="center"/>
          </w:tcPr>
          <w:p w:rsidR="00633517" w:rsidRPr="0059008E" w:rsidRDefault="00633517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Códigos:</w:t>
            </w:r>
          </w:p>
        </w:tc>
        <w:tc>
          <w:tcPr>
            <w:tcW w:w="2551" w:type="dxa"/>
            <w:vAlign w:val="center"/>
          </w:tcPr>
          <w:p w:rsidR="00633517" w:rsidRPr="0059008E" w:rsidRDefault="00633517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</w:tc>
        <w:tc>
          <w:tcPr>
            <w:tcW w:w="4394" w:type="dxa"/>
            <w:vAlign w:val="center"/>
          </w:tcPr>
          <w:p w:rsidR="00633517" w:rsidRPr="0059008E" w:rsidRDefault="00633517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PP1 a PP3</w:t>
            </w:r>
          </w:p>
        </w:tc>
        <w:tc>
          <w:tcPr>
            <w:tcW w:w="2551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8h30 às 11h30</w:t>
            </w:r>
          </w:p>
        </w:tc>
        <w:tc>
          <w:tcPr>
            <w:tcW w:w="43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  <w:tr w:rsidR="00633517" w:rsidTr="00943399">
        <w:trPr>
          <w:trHeight w:val="552"/>
        </w:trPr>
        <w:tc>
          <w:tcPr>
            <w:tcW w:w="2694" w:type="dxa"/>
            <w:vAlign w:val="center"/>
          </w:tcPr>
          <w:p w:rsidR="00633517" w:rsidRDefault="00633517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PG51 a PG72</w:t>
            </w:r>
          </w:p>
        </w:tc>
        <w:tc>
          <w:tcPr>
            <w:tcW w:w="2551" w:type="dxa"/>
            <w:vAlign w:val="center"/>
          </w:tcPr>
          <w:p w:rsidR="00633517" w:rsidRDefault="00633517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8h30 às 11h30</w:t>
            </w:r>
          </w:p>
        </w:tc>
        <w:tc>
          <w:tcPr>
            <w:tcW w:w="4394" w:type="dxa"/>
            <w:vAlign w:val="center"/>
          </w:tcPr>
          <w:p w:rsidR="00633517" w:rsidRDefault="00633517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PG73 a PG94</w:t>
            </w:r>
          </w:p>
        </w:tc>
        <w:tc>
          <w:tcPr>
            <w:tcW w:w="2551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 às 17h00</w:t>
            </w:r>
          </w:p>
        </w:tc>
        <w:tc>
          <w:tcPr>
            <w:tcW w:w="43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  <w:tr w:rsidR="00922722" w:rsidTr="00943399">
        <w:trPr>
          <w:trHeight w:val="552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922722" w:rsidRPr="00463510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510">
              <w:rPr>
                <w:rFonts w:ascii="Arial" w:hAnsi="Arial" w:cs="Arial"/>
                <w:b/>
                <w:sz w:val="24"/>
                <w:szCs w:val="24"/>
              </w:rPr>
              <w:t>TEMA LIVRE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Pr="0059008E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Códigos:</w:t>
            </w:r>
          </w:p>
        </w:tc>
        <w:tc>
          <w:tcPr>
            <w:tcW w:w="2551" w:type="dxa"/>
            <w:vAlign w:val="center"/>
          </w:tcPr>
          <w:p w:rsidR="00922722" w:rsidRPr="0059008E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</w:tc>
        <w:tc>
          <w:tcPr>
            <w:tcW w:w="4394" w:type="dxa"/>
            <w:vAlign w:val="center"/>
          </w:tcPr>
          <w:p w:rsidR="00922722" w:rsidRPr="0059008E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TG11 a TG20</w:t>
            </w:r>
          </w:p>
        </w:tc>
        <w:tc>
          <w:tcPr>
            <w:tcW w:w="2551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8h00 às 12h00</w:t>
            </w:r>
          </w:p>
        </w:tc>
        <w:tc>
          <w:tcPr>
            <w:tcW w:w="43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Multiodonto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Default="00922722" w:rsidP="006335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TG21 a TG32</w:t>
            </w:r>
          </w:p>
        </w:tc>
        <w:tc>
          <w:tcPr>
            <w:tcW w:w="2551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 às 18h00</w:t>
            </w:r>
          </w:p>
        </w:tc>
        <w:tc>
          <w:tcPr>
            <w:tcW w:w="43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Multiodonto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</w:tr>
      <w:tr w:rsidR="00922722" w:rsidTr="00943399">
        <w:trPr>
          <w:trHeight w:val="552"/>
        </w:trPr>
        <w:tc>
          <w:tcPr>
            <w:tcW w:w="9639" w:type="dxa"/>
            <w:gridSpan w:val="3"/>
            <w:shd w:val="clear" w:color="auto" w:fill="D6E3BC" w:themeFill="accent3" w:themeFillTint="66"/>
            <w:vAlign w:val="center"/>
          </w:tcPr>
          <w:p w:rsidR="00922722" w:rsidRPr="00463510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510">
              <w:rPr>
                <w:rFonts w:ascii="Arial" w:hAnsi="Arial" w:cs="Arial"/>
                <w:b/>
                <w:sz w:val="24"/>
                <w:szCs w:val="24"/>
              </w:rPr>
              <w:t>MESA DEMONSTRATIVA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Pr="0059008E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Códigos:</w:t>
            </w:r>
          </w:p>
        </w:tc>
        <w:tc>
          <w:tcPr>
            <w:tcW w:w="2551" w:type="dxa"/>
            <w:vAlign w:val="center"/>
          </w:tcPr>
          <w:p w:rsidR="00922722" w:rsidRPr="0059008E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</w:tc>
        <w:tc>
          <w:tcPr>
            <w:tcW w:w="4394" w:type="dxa"/>
            <w:vAlign w:val="center"/>
          </w:tcPr>
          <w:p w:rsidR="00922722" w:rsidRPr="0059008E" w:rsidRDefault="00922722" w:rsidP="00CD219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08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Default="00922722" w:rsidP="00C93A2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MG10 a MG15</w:t>
            </w:r>
          </w:p>
        </w:tc>
        <w:tc>
          <w:tcPr>
            <w:tcW w:w="2551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8h30 às 11h30</w:t>
            </w:r>
          </w:p>
        </w:tc>
        <w:tc>
          <w:tcPr>
            <w:tcW w:w="43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  <w:tr w:rsidR="00922722" w:rsidTr="00943399">
        <w:trPr>
          <w:trHeight w:val="552"/>
        </w:trPr>
        <w:tc>
          <w:tcPr>
            <w:tcW w:w="26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MP1 a MP3</w:t>
            </w:r>
          </w:p>
        </w:tc>
        <w:tc>
          <w:tcPr>
            <w:tcW w:w="2551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8h30 às 11h30</w:t>
            </w:r>
          </w:p>
        </w:tc>
        <w:tc>
          <w:tcPr>
            <w:tcW w:w="4394" w:type="dxa"/>
            <w:vAlign w:val="center"/>
          </w:tcPr>
          <w:p w:rsidR="00922722" w:rsidRDefault="00922722" w:rsidP="00CD21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frente à Livraria Belas Artes</w:t>
            </w:r>
          </w:p>
        </w:tc>
      </w:tr>
    </w:tbl>
    <w:p w:rsidR="00633517" w:rsidRPr="0005335D" w:rsidRDefault="00633517" w:rsidP="006335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17" w:rsidRDefault="00633517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5192" w:rsidRDefault="00835192" w:rsidP="00CC0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192" w:rsidRPr="0005335D" w:rsidRDefault="00835192" w:rsidP="000533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835192" w:rsidRPr="0005335D" w:rsidSect="0046351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E62"/>
    <w:multiLevelType w:val="hybridMultilevel"/>
    <w:tmpl w:val="E8D0061E"/>
    <w:lvl w:ilvl="0" w:tplc="01B4B4D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E0FC3"/>
    <w:multiLevelType w:val="hybridMultilevel"/>
    <w:tmpl w:val="DEFCF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D"/>
    <w:rsid w:val="0005335D"/>
    <w:rsid w:val="00107538"/>
    <w:rsid w:val="001C2FF4"/>
    <w:rsid w:val="001C39D8"/>
    <w:rsid w:val="00347CA5"/>
    <w:rsid w:val="00463510"/>
    <w:rsid w:val="0059008E"/>
    <w:rsid w:val="00633517"/>
    <w:rsid w:val="007E1B0D"/>
    <w:rsid w:val="00805B16"/>
    <w:rsid w:val="00835192"/>
    <w:rsid w:val="008B1F78"/>
    <w:rsid w:val="00902603"/>
    <w:rsid w:val="00922722"/>
    <w:rsid w:val="00943399"/>
    <w:rsid w:val="00B60040"/>
    <w:rsid w:val="00C60D90"/>
    <w:rsid w:val="00C93A25"/>
    <w:rsid w:val="00CC04B9"/>
    <w:rsid w:val="00F530B7"/>
    <w:rsid w:val="00F628EF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9D8"/>
    <w:pPr>
      <w:ind w:left="720"/>
      <w:contextualSpacing/>
    </w:pPr>
  </w:style>
  <w:style w:type="table" w:styleId="Tabelacomgrade">
    <w:name w:val="Table Grid"/>
    <w:basedOn w:val="Tabelanormal"/>
    <w:uiPriority w:val="59"/>
    <w:rsid w:val="00053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9D8"/>
    <w:pPr>
      <w:ind w:left="720"/>
      <w:contextualSpacing/>
    </w:pPr>
  </w:style>
  <w:style w:type="table" w:styleId="Tabelacomgrade">
    <w:name w:val="Table Grid"/>
    <w:basedOn w:val="Tabelanormal"/>
    <w:uiPriority w:val="59"/>
    <w:rsid w:val="00053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Emilly Castelo Branco Matos</cp:lastModifiedBy>
  <cp:revision>2</cp:revision>
  <dcterms:created xsi:type="dcterms:W3CDTF">2013-10-11T17:21:00Z</dcterms:created>
  <dcterms:modified xsi:type="dcterms:W3CDTF">2013-10-11T17:21:00Z</dcterms:modified>
</cp:coreProperties>
</file>